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5F11EA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832B2" w:rsidRDefault="004832B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32B2" w:rsidRPr="00F5380B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4832B2" w:rsidRPr="007D0D02" w:rsidRDefault="004832B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900FA0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F0133A">
        <w:rPr>
          <w:rFonts w:ascii="Arial" w:hAnsi="Arial" w:cs="Arial"/>
          <w:b w:val="0"/>
        </w:rPr>
        <w:t xml:space="preserve">  </w:t>
      </w:r>
      <w:r w:rsidR="00900FA0" w:rsidRPr="00900FA0">
        <w:rPr>
          <w:rFonts w:ascii="Arial" w:hAnsi="Arial" w:cs="Arial"/>
          <w:b w:val="0"/>
        </w:rPr>
        <w:t>2</w:t>
      </w:r>
      <w:r w:rsidR="00900FA0">
        <w:rPr>
          <w:rFonts w:ascii="Arial" w:hAnsi="Arial" w:cs="Arial"/>
          <w:b w:val="0"/>
          <w:lang w:val="en-US"/>
        </w:rPr>
        <w:t>217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1C35EC">
        <w:rPr>
          <w:rFonts w:ascii="Arial" w:hAnsi="Arial" w:cs="Arial"/>
        </w:rPr>
        <w:t>16</w:t>
      </w:r>
      <w:r w:rsidR="000F5DAB">
        <w:rPr>
          <w:rFonts w:ascii="Arial" w:hAnsi="Arial" w:cs="Arial"/>
        </w:rPr>
        <w:t>./0</w:t>
      </w:r>
      <w:r w:rsidR="001C35EC">
        <w:rPr>
          <w:rFonts w:ascii="Arial" w:hAnsi="Arial" w:cs="Arial"/>
        </w:rPr>
        <w:t>2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F0133A" w:rsidRPr="00323E80">
        <w:rPr>
          <w:rFonts w:ascii="Arial" w:hAnsi="Arial" w:cs="Arial"/>
        </w:rPr>
        <w:t>1</w:t>
      </w:r>
      <w:r w:rsidR="004337CF">
        <w:rPr>
          <w:rFonts w:ascii="Arial" w:hAnsi="Arial" w:cs="Arial"/>
        </w:rPr>
        <w:t xml:space="preserve">          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μη διαδικασίας εκμίσθωσης 4ετίας , με φανερή προφορική πλειοδοτική δημοπρασί</w:t>
      </w:r>
      <w:r w:rsidR="00F0133A">
        <w:rPr>
          <w:rFonts w:ascii="Times New Roman" w:hAnsi="Times New Roman" w:cs="Times New Roman"/>
          <w:sz w:val="24"/>
          <w:szCs w:val="24"/>
        </w:rPr>
        <w:t>α  , αγροτεμαχίου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proofErr w:type="spellStart"/>
      <w:r w:rsidR="00F0133A">
        <w:rPr>
          <w:rFonts w:ascii="Times New Roman" w:hAnsi="Times New Roman" w:cs="Times New Roman"/>
          <w:sz w:val="24"/>
          <w:szCs w:val="24"/>
        </w:rPr>
        <w:t>Αγγελοχωρίου</w:t>
      </w:r>
      <w:proofErr w:type="spellEnd"/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BA1AFB">
        <w:rPr>
          <w:rFonts w:ascii="Times New Roman" w:hAnsi="Times New Roman" w:cs="Times New Roman"/>
          <w:sz w:val="24"/>
          <w:szCs w:val="24"/>
        </w:rPr>
        <w:t xml:space="preserve"> το οποίο είναι ελεύθερο προς  μίσθωση, για καλλιέργεια μονοετών φυτών.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Pr="00240E81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ση του παρακάτω αγροτεμαχίου </w:t>
      </w:r>
      <w:r w:rsidR="00F0133A" w:rsidRPr="00240E81">
        <w:rPr>
          <w:rFonts w:ascii="Times New Roman" w:hAnsi="Times New Roman" w:cs="Times New Roman"/>
          <w:sz w:val="24"/>
          <w:szCs w:val="24"/>
        </w:rPr>
        <w:t xml:space="preserve">της Τ.Κ. </w:t>
      </w:r>
      <w:proofErr w:type="spellStart"/>
      <w:r w:rsidR="00F0133A" w:rsidRPr="00240E81">
        <w:rPr>
          <w:rFonts w:ascii="Times New Roman" w:hAnsi="Times New Roman" w:cs="Times New Roman"/>
          <w:sz w:val="24"/>
          <w:szCs w:val="24"/>
        </w:rPr>
        <w:t>Αγγελοχωρίου</w:t>
      </w:r>
      <w:proofErr w:type="spellEnd"/>
      <w:r w:rsidR="00F0133A" w:rsidRPr="00240E81">
        <w:rPr>
          <w:rFonts w:ascii="Times New Roman" w:hAnsi="Times New Roman" w:cs="Times New Roman"/>
          <w:sz w:val="24"/>
          <w:szCs w:val="24"/>
        </w:rPr>
        <w:t xml:space="preserve"> του Δήμου Νάουσας, το οποίο είναι ελεύθερο προς  μίσθωση,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</w:t>
      </w:r>
      <w:r w:rsidR="00240E81">
        <w:rPr>
          <w:rFonts w:ascii="Times New Roman" w:hAnsi="Times New Roman" w:cs="Times New Roman"/>
          <w:sz w:val="24"/>
          <w:szCs w:val="24"/>
        </w:rPr>
        <w:t>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του </w:t>
      </w:r>
      <w:r w:rsidR="00240E81" w:rsidRPr="00240E81">
        <w:rPr>
          <w:rFonts w:ascii="Times New Roman" w:hAnsi="Times New Roman" w:cs="Times New Roman"/>
        </w:rPr>
        <w:t xml:space="preserve"> με αρ.957Β τεμαχίου  της 3193/1958 απόφασης Νομάρχη μετεγγραφής στον τόμο ΞΓ 226 και συμβολαίου της 3-6-2009 ανταλλαγής ακινήτων με ΚΑΕΚ 160141020009 και  εμβαδού  Ε 10.000 </w:t>
      </w:r>
      <w:proofErr w:type="spellStart"/>
      <w:r w:rsidR="00240E81" w:rsidRPr="00240E81">
        <w:rPr>
          <w:rFonts w:ascii="Times New Roman" w:hAnsi="Times New Roman" w:cs="Times New Roman"/>
        </w:rPr>
        <w:t>τ.μ</w:t>
      </w:r>
      <w:proofErr w:type="spellEnd"/>
      <w:r w:rsidR="00240E81" w:rsidRPr="00240E81">
        <w:rPr>
          <w:rFonts w:ascii="Times New Roman" w:hAnsi="Times New Roman" w:cs="Times New Roman"/>
        </w:rPr>
        <w:t xml:space="preserve">. συμπεριλαμβανομένου παλαιού κτιρίου 180 </w:t>
      </w:r>
      <w:proofErr w:type="spellStart"/>
      <w:r w:rsidR="00240E81" w:rsidRPr="00240E81">
        <w:rPr>
          <w:rFonts w:ascii="Times New Roman" w:hAnsi="Times New Roman" w:cs="Times New Roman"/>
        </w:rPr>
        <w:t>τ.μ</w:t>
      </w:r>
      <w:proofErr w:type="spellEnd"/>
      <w:r w:rsidR="00240E81" w:rsidRPr="00240E81">
        <w:rPr>
          <w:rFonts w:ascii="Times New Roman" w:hAnsi="Times New Roman" w:cs="Times New Roman"/>
        </w:rPr>
        <w:t>. περίπου ( που χρησιμοποιούνταν μέχρι το 1990 ως βιομηχανικό σφαγείο )   όπως αυτό εμφανίζεται στο  ΕΝΤΥΠΟ Α2 του Εθνικού κτηματολογίου</w:t>
      </w:r>
      <w:r w:rsidR="00240E81">
        <w:rPr>
          <w:rFonts w:ascii="Times New Roman" w:hAnsi="Times New Roman" w:cs="Times New Roman"/>
        </w:rPr>
        <w:t>.</w:t>
      </w:r>
    </w:p>
    <w:p w:rsidR="00D17D77" w:rsidRPr="0020748E" w:rsidRDefault="00D17D77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127"/>
        <w:gridCol w:w="1984"/>
      </w:tblGrid>
      <w:tr w:rsidR="00DB61A4" w:rsidRPr="00DB61A4" w:rsidTr="00240E81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127" w:type="dxa"/>
          </w:tcPr>
          <w:p w:rsid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ΚΤΗΜΑΤΟΛ.</w:t>
            </w:r>
          </w:p>
          <w:p w:rsidR="00FC4104" w:rsidRPr="00E71F17" w:rsidRDefault="00FC4104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ΑΡΙΘΜΟΣ</w:t>
            </w:r>
          </w:p>
        </w:tc>
        <w:tc>
          <w:tcPr>
            <w:tcW w:w="1984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ΕΚΤΑΣΗ</w:t>
            </w:r>
          </w:p>
        </w:tc>
      </w:tr>
      <w:tr w:rsidR="00DB61A4" w:rsidRPr="00DB61A4" w:rsidTr="00240E81">
        <w:tc>
          <w:tcPr>
            <w:tcW w:w="3969" w:type="dxa"/>
          </w:tcPr>
          <w:p w:rsidR="00DB61A4" w:rsidRPr="00256B3B" w:rsidRDefault="00DB61A4" w:rsidP="0024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sz w:val="24"/>
                <w:szCs w:val="24"/>
              </w:rPr>
              <w:t>ΑΓΡΟΤΕΜ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D77">
              <w:rPr>
                <w:rFonts w:ascii="Times New Roman" w:hAnsi="Times New Roman" w:cs="Times New Roman"/>
                <w:sz w:val="24"/>
                <w:szCs w:val="24"/>
              </w:rPr>
              <w:t xml:space="preserve">ΑΧΙΟ  </w:t>
            </w:r>
          </w:p>
        </w:tc>
        <w:tc>
          <w:tcPr>
            <w:tcW w:w="2127" w:type="dxa"/>
          </w:tcPr>
          <w:p w:rsidR="00DB61A4" w:rsidRPr="00DB61A4" w:rsidRDefault="00133FFC" w:rsidP="0013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B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0133A">
              <w:rPr>
                <w:rFonts w:ascii="Times New Roman" w:hAnsi="Times New Roman" w:cs="Times New Roman"/>
                <w:sz w:val="24"/>
                <w:szCs w:val="24"/>
              </w:rPr>
              <w:t>957 Β</w:t>
            </w:r>
          </w:p>
        </w:tc>
        <w:tc>
          <w:tcPr>
            <w:tcW w:w="1984" w:type="dxa"/>
          </w:tcPr>
          <w:p w:rsidR="00DB61A4" w:rsidRPr="00DB61A4" w:rsidRDefault="00F0133A" w:rsidP="00DB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10.000 </w:t>
            </w:r>
            <w:r w:rsidR="009D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4B3">
              <w:rPr>
                <w:rFonts w:ascii="Times New Roman" w:hAnsi="Times New Roman" w:cs="Times New Roman"/>
                <w:sz w:val="24"/>
                <w:szCs w:val="24"/>
              </w:rPr>
              <w:t>τ.μ</w:t>
            </w:r>
            <w:proofErr w:type="spellEnd"/>
            <w:r w:rsidR="009D2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E81" w:rsidRPr="00DB61A4" w:rsidTr="00240E81">
        <w:tc>
          <w:tcPr>
            <w:tcW w:w="3969" w:type="dxa"/>
          </w:tcPr>
          <w:p w:rsidR="00240E81" w:rsidRPr="00DB61A4" w:rsidRDefault="00240E81" w:rsidP="00D1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ΠΑΛΑΙΟ ΚΤΙΣΜΑ   (σφαγεία )</w:t>
            </w:r>
          </w:p>
        </w:tc>
        <w:tc>
          <w:tcPr>
            <w:tcW w:w="2127" w:type="dxa"/>
          </w:tcPr>
          <w:p w:rsidR="00240E81" w:rsidRDefault="00240E81" w:rsidP="0024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957 Β</w:t>
            </w:r>
          </w:p>
        </w:tc>
        <w:tc>
          <w:tcPr>
            <w:tcW w:w="1984" w:type="dxa"/>
          </w:tcPr>
          <w:p w:rsidR="00240E81" w:rsidRDefault="00240E81" w:rsidP="00DB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περίπου</w:t>
            </w:r>
          </w:p>
        </w:tc>
      </w:tr>
    </w:tbl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 xml:space="preserve">. Με απόφαση της 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</w:t>
      </w:r>
      <w:r w:rsidR="00DB61A4" w:rsidRPr="009D24B3">
        <w:rPr>
          <w:sz w:val="24"/>
          <w:szCs w:val="24"/>
        </w:rPr>
        <w:lastRenderedPageBreak/>
        <w:t>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ΔΕΝ ΕΙΝΑΙ απαραίτητη.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B8" w:rsidRPr="002F06B8" w:rsidRDefault="002F06B8" w:rsidP="002F06B8">
      <w:pPr>
        <w:pStyle w:val="a4"/>
        <w:numPr>
          <w:ilvl w:val="0"/>
          <w:numId w:val="28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Το Συμβούλιο της</w:t>
      </w:r>
      <w:r w:rsidR="00AA063B">
        <w:rPr>
          <w:sz w:val="24"/>
          <w:szCs w:val="24"/>
        </w:rPr>
        <w:t xml:space="preserve"> Τοπικής Κοινότητας  </w:t>
      </w:r>
      <w:proofErr w:type="spellStart"/>
      <w:r w:rsidR="00AA063B">
        <w:rPr>
          <w:sz w:val="24"/>
          <w:szCs w:val="24"/>
        </w:rPr>
        <w:t>Αγγελοχωρίου</w:t>
      </w:r>
      <w:proofErr w:type="spellEnd"/>
      <w:r w:rsidR="00AA063B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  με το υπ’ αριθμόν </w:t>
      </w:r>
      <w:r w:rsidR="00AA06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</w:t>
      </w:r>
      <w:r w:rsidR="00AA063B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 πρακτικό συμφωνεί με την εκμίσθω</w:t>
      </w:r>
      <w:r w:rsidR="0047101C">
        <w:rPr>
          <w:sz w:val="24"/>
          <w:szCs w:val="24"/>
        </w:rPr>
        <w:t>ση με πλειοδοτική δημοπρασία του</w:t>
      </w:r>
      <w:r>
        <w:rPr>
          <w:sz w:val="24"/>
          <w:szCs w:val="24"/>
        </w:rPr>
        <w:t xml:space="preserve">  υπ’ αρ. : </w:t>
      </w:r>
      <w:r w:rsidRPr="002F06B8">
        <w:rPr>
          <w:sz w:val="24"/>
          <w:szCs w:val="24"/>
        </w:rPr>
        <w:t>957</w:t>
      </w:r>
      <w:r>
        <w:rPr>
          <w:sz w:val="24"/>
          <w:szCs w:val="24"/>
          <w:lang w:val="en-US"/>
        </w:rPr>
        <w:t>B</w:t>
      </w:r>
      <w:r w:rsidRPr="002F06B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Αγγελοχωρίου</w:t>
      </w:r>
      <w:proofErr w:type="spellEnd"/>
      <w:r>
        <w:rPr>
          <w:sz w:val="24"/>
          <w:szCs w:val="24"/>
        </w:rPr>
        <w:t>.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για 4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E3454B">
        <w:rPr>
          <w:rFonts w:ascii="Times New Roman" w:hAnsi="Times New Roman" w:cs="Times New Roman"/>
          <w:sz w:val="24"/>
          <w:szCs w:val="24"/>
        </w:rPr>
        <w:t xml:space="preserve">αραπάνω αγροτεμαχίου  που βρίσκεται </w:t>
      </w:r>
      <w:r w:rsidR="00F0133A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F0133A">
        <w:rPr>
          <w:rFonts w:ascii="Times New Roman" w:hAnsi="Times New Roman" w:cs="Times New Roman"/>
          <w:sz w:val="24"/>
          <w:szCs w:val="24"/>
        </w:rPr>
        <w:t>Αγγελοχωρίου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71F17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                           Ο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Pr="004832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ENTY</w:t>
      </w:r>
      <w:r>
        <w:rPr>
          <w:rFonts w:ascii="Arial" w:hAnsi="Arial" w:cs="Arial"/>
        </w:rPr>
        <w:t>Π</w:t>
      </w:r>
      <w:r>
        <w:rPr>
          <w:rFonts w:ascii="Arial" w:hAnsi="Arial" w:cs="Arial"/>
          <w:lang w:val="en-US"/>
        </w:rPr>
        <w:t>O</w:t>
      </w:r>
      <w:r w:rsidRPr="004832B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2 από ΕΘΝΙΚΟ ΚΤΗΜΑΤΟΛΟΓΙΟ</w:t>
      </w:r>
    </w:p>
    <w:p w:rsidR="004832B2" w:rsidRPr="004832B2" w:rsidRDefault="004832B2" w:rsidP="004832B2">
      <w:pPr>
        <w:rPr>
          <w:rFonts w:ascii="Arial" w:hAnsi="Arial" w:cs="Arial"/>
        </w:rPr>
      </w:pPr>
      <w:r w:rsidRPr="00240E81">
        <w:rPr>
          <w:rFonts w:ascii="Arial" w:hAnsi="Arial" w:cs="Arial"/>
        </w:rPr>
        <w:t xml:space="preserve">                     2. </w:t>
      </w:r>
      <w:r>
        <w:rPr>
          <w:rFonts w:ascii="Arial" w:hAnsi="Arial" w:cs="Arial"/>
        </w:rPr>
        <w:t>ΑΠΟΦΣΗ ΤΟΠ. ΣΥΜΒΟΥΛΙΟΥ</w:t>
      </w: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B2" w:rsidRDefault="004832B2" w:rsidP="00114647">
      <w:pPr>
        <w:spacing w:after="0" w:line="240" w:lineRule="auto"/>
      </w:pPr>
      <w:r>
        <w:separator/>
      </w:r>
    </w:p>
  </w:endnote>
  <w:end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832B2" w:rsidRDefault="005F11EA">
        <w:pPr>
          <w:pStyle w:val="a6"/>
          <w:jc w:val="right"/>
        </w:pPr>
        <w:fldSimple w:instr=" PAGE   \* MERGEFORMAT ">
          <w:r w:rsidR="00900FA0">
            <w:rPr>
              <w:noProof/>
            </w:rPr>
            <w:t>1</w:t>
          </w:r>
        </w:fldSimple>
      </w:p>
    </w:sdtContent>
  </w:sdt>
  <w:p w:rsidR="004832B2" w:rsidRDefault="004832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B2" w:rsidRDefault="004832B2" w:rsidP="00114647">
      <w:pPr>
        <w:spacing w:after="0" w:line="240" w:lineRule="auto"/>
      </w:pPr>
      <w:r>
        <w:separator/>
      </w:r>
    </w:p>
  </w:footnote>
  <w:footnote w:type="continuationSeparator" w:id="1">
    <w:p w:rsidR="004832B2" w:rsidRDefault="004832B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7960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1357</cp:revision>
  <cp:lastPrinted>2020-04-23T06:57:00Z</cp:lastPrinted>
  <dcterms:created xsi:type="dcterms:W3CDTF">2013-09-04T05:21:00Z</dcterms:created>
  <dcterms:modified xsi:type="dcterms:W3CDTF">2021-02-18T09:34:00Z</dcterms:modified>
</cp:coreProperties>
</file>